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DE" w:rsidRPr="007451DE" w:rsidRDefault="007451DE" w:rsidP="007451D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51DE">
        <w:rPr>
          <w:rFonts w:ascii="Simsun" w:eastAsia="宋体" w:hAnsi="Simsun" w:cs="宋体"/>
          <w:b/>
          <w:bCs/>
          <w:color w:val="000000"/>
          <w:kern w:val="0"/>
          <w:sz w:val="25"/>
          <w:szCs w:val="25"/>
        </w:rPr>
        <w:t>《和红塔地暖学地暖》之地暖管径变化的运用</w:t>
      </w:r>
      <w:r w:rsidRPr="007451DE">
        <w:rPr>
          <w:rFonts w:ascii="Arial" w:eastAsia="宋体" w:hAnsi="Arial" w:cs="Arial"/>
          <w:color w:val="222222"/>
          <w:kern w:val="0"/>
          <w:sz w:val="16"/>
          <w:szCs w:val="16"/>
        </w:rPr>
        <w:br/>
      </w:r>
      <w:r w:rsidRPr="007451DE">
        <w:rPr>
          <w:rFonts w:ascii="Arial" w:eastAsia="宋体" w:hAnsi="Arial" w:cs="Arial"/>
          <w:color w:val="222222"/>
          <w:kern w:val="0"/>
          <w:sz w:val="16"/>
          <w:szCs w:val="16"/>
        </w:rPr>
        <w:br/>
      </w:r>
    </w:p>
    <w:p w:rsidR="007451DE" w:rsidRPr="007451DE" w:rsidRDefault="007451DE" w:rsidP="007451DE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7451DE">
        <w:rPr>
          <w:rFonts w:ascii="Simsun" w:eastAsia="宋体" w:hAnsi="Simsun" w:cs="宋体"/>
          <w:b/>
          <w:bCs/>
          <w:color w:val="000000"/>
          <w:kern w:val="0"/>
          <w:sz w:val="20"/>
        </w:rPr>
        <w:t>摘</w:t>
      </w:r>
      <w:r w:rsidRPr="007451DE">
        <w:rPr>
          <w:rFonts w:ascii="Simsun" w:eastAsia="宋体" w:hAnsi="Simsun" w:cs="宋体"/>
          <w:b/>
          <w:bCs/>
          <w:color w:val="000000"/>
          <w:kern w:val="0"/>
          <w:sz w:val="20"/>
        </w:rPr>
        <w:t xml:space="preserve"> </w:t>
      </w:r>
      <w:r w:rsidRPr="007451DE">
        <w:rPr>
          <w:rFonts w:ascii="Simsun" w:eastAsia="宋体" w:hAnsi="Simsun" w:cs="宋体"/>
          <w:b/>
          <w:bCs/>
          <w:color w:val="000000"/>
          <w:kern w:val="0"/>
          <w:sz w:val="20"/>
        </w:rPr>
        <w:t>要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：一般来说，设计地暖盘管选用的是同一种管径。这样容易带来水力平衡难以控制和盘管工作量大的问题。本文将要阐述的是选用不同的地暖管径设计地暖的方法，此方法能较好的做到水力平衡，同时又可以减少工作量，供朋友们借鉴。</w:t>
      </w:r>
    </w:p>
    <w:p w:rsidR="007451DE" w:rsidRPr="007451DE" w:rsidRDefault="007451DE" w:rsidP="007451DE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7451DE">
        <w:rPr>
          <w:rFonts w:ascii="Simsun" w:eastAsia="宋体" w:hAnsi="Simsun" w:cs="宋体"/>
          <w:b/>
          <w:bCs/>
          <w:color w:val="000000"/>
          <w:kern w:val="0"/>
          <w:sz w:val="20"/>
        </w:rPr>
        <w:t>关键字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：地暖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 xml:space="preserve"> 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设计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 xml:space="preserve"> 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管径</w:t>
      </w:r>
    </w:p>
    <w:p w:rsidR="007451DE" w:rsidRPr="007451DE" w:rsidRDefault="007451DE" w:rsidP="007451DE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</w:p>
    <w:p w:rsidR="007451DE" w:rsidRPr="007451DE" w:rsidRDefault="007451DE" w:rsidP="007451DE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地暖设计对设计师的计算机辅助制图软件操作要求很高。现有的暖通软件最多只能盘制一个单独房间的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CAD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，其余都需手工绘制，并且手工调整各路长度，使其各个环路长度接近，以求得管路平衡。有时候为了调整管路平衡，一个户型要调整好几次。</w:t>
      </w:r>
    </w:p>
    <w:p w:rsidR="007451DE" w:rsidRPr="007451DE" w:rsidRDefault="007451DE" w:rsidP="007451DE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很多从事暖通设计的朋友都不太喜欢设计地暖。因为一般的设计思路是选用同一种管径，即使同样的户型，首层、标准层、顶层都要各自设计一个间距，盘三次平面，这样下来工作量很大。比如说某户型对应的某一位置的房间，首层热指标可能是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40W/m2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、标准层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30W/m2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、顶层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50W/m2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，我们可能需要盘制的地暖间距是：首层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280mm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、标准层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300mm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、顶层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280mm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。每个房间都如此设计，工作量可想而知。如果有个地暖盘管的辅助软件还好，如果没有，由纯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CAD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手工绘制，那真是不可想象。如果是散热器采暖，尽管首层、标准层、顶层的采暖热负荷也不一样，暖气平面图是一样的，只是需要修改一下标注的暖气片数。</w:t>
      </w:r>
    </w:p>
    <w:p w:rsidR="007451DE" w:rsidRPr="007451DE" w:rsidRDefault="007451DE" w:rsidP="007451DE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还是上述某户型对应的某一位置的房间。如果做散热器采暖，每层的采暖平面都是一样的，只是需要标上每层的散热器片数，比如首层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10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片、标准层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8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片、顶层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9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片。</w:t>
      </w:r>
    </w:p>
    <w:p w:rsidR="007451DE" w:rsidRPr="007451DE" w:rsidRDefault="007451DE" w:rsidP="007451DE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不比不知道，一比不得了。做设计的要求的是速度和质量，这样才能更快更好的设计。在这个时代，设计师被逼迫的差不多要有了条件图就要出地暖图了，如何更快更好的出图，我们不得不开动脑筋。</w:t>
      </w:r>
    </w:p>
    <w:p w:rsidR="007451DE" w:rsidRPr="007451DE" w:rsidRDefault="007451DE" w:rsidP="007451DE">
      <w:pPr>
        <w:widowControl/>
        <w:spacing w:line="480" w:lineRule="auto"/>
        <w:ind w:firstLine="326"/>
        <w:jc w:val="center"/>
        <w:rPr>
          <w:rFonts w:ascii="Simsun" w:eastAsia="宋体" w:hAnsi="Simsun" w:cs="宋体"/>
          <w:color w:val="000000"/>
          <w:kern w:val="0"/>
          <w:sz w:val="19"/>
          <w:szCs w:val="19"/>
        </w:rPr>
      </w:pPr>
      <w:r>
        <w:rPr>
          <w:rFonts w:ascii="Simsun" w:eastAsia="宋体" w:hAnsi="Simsun" w:cs="宋体" w:hint="eastAsia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>
            <wp:extent cx="4761865" cy="4848225"/>
            <wp:effectExtent l="19050" t="0" r="635" b="0"/>
            <wp:docPr id="1" name="图片 1" descr="http://www.bjht.com.cn/upload_files/article/221/1_q0fji__20100510111504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jht.com.cn/upload_files/article/221/1_q0fji__201005101115049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1DE" w:rsidRPr="007451DE" w:rsidRDefault="007451DE" w:rsidP="007451DE">
      <w:pPr>
        <w:widowControl/>
        <w:spacing w:line="480" w:lineRule="auto"/>
        <w:ind w:firstLine="326"/>
        <w:jc w:val="center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图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1</w:t>
      </w:r>
    </w:p>
    <w:p w:rsidR="007451DE" w:rsidRPr="007451DE" w:rsidRDefault="007451DE" w:rsidP="007451DE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常规的地暖设计还有一个弊病，就是顶层的采暖负荷一般比底下标准层的负荷大。为了满足采暖负荷，我们不得不加密顶层的地暖盘管。本来顶层就在整个采暖系统的最远端、末端，加之顶层的地暖盘管又长，很容易导致顶层用户供暖效果不好。如果是赶上市政外网资用压力不足，那不热就是十有八九了。</w:t>
      </w:r>
    </w:p>
    <w:p w:rsidR="007451DE" w:rsidRPr="007451DE" w:rsidRDefault="007451DE" w:rsidP="007451DE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笔者也按照上面的方法循规蹈矩画了三年多，说句心里话，真是忒够了。后来终于找到了一种新的方法：就是标准层用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de15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的地暖管，顶层（或首层）采用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de20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的地暖管。</w:t>
      </w:r>
    </w:p>
    <w:p w:rsidR="007451DE" w:rsidRPr="007451DE" w:rsidRDefault="007451DE" w:rsidP="007451DE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如此一来，我只是需要盘一层就够了，工作量减少了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2/3(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如图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1)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。</w:t>
      </w:r>
    </w:p>
    <w:p w:rsidR="007451DE" w:rsidRPr="007451DE" w:rsidRDefault="007451DE" w:rsidP="007451DE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我们可以看到图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1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是住宅的一个单元，只用一个标准层（单元）采暖平面图，设计说明中注明采用不同的管径，活就干完了，岂不快哉？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lastRenderedPageBreak/>
        <w:t>真是只在此山中，云深不知处。如此设计，不光工作量减少了，还有效地避免了顶层容易水力失调的问题。顶层仍然处于采暖系统的末端，这回采取的是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de20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的管子，虽然还是用和标准层一样的间距，但是由于管子加粗，而非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de15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的管子加密，减少了末端阻力，水力工况自然好了很多。</w:t>
      </w:r>
    </w:p>
    <w:p w:rsidR="007451DE" w:rsidRPr="007451DE" w:rsidRDefault="007451DE" w:rsidP="007451DE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通过两年的设计来看，运用地暖管径的变化不光减少了工作量，实际的运行效果也不错。</w:t>
      </w:r>
    </w:p>
    <w:p w:rsidR="007451DE" w:rsidRPr="007451DE" w:rsidRDefault="007451DE" w:rsidP="007451DE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某朋友还向我咨询过这样一个工程：某公寓，每层都是一样的单间，要求每个单间单独计量。把边的负荷大要加密。集分水器在楼的中部。本来把边房间的盘管拉到分水器的长度就长，还要加密，长度几乎到了中间房间盘管的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2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倍。经过研究，我们决定把末端环路过远的几个房间盘管换成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de20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的。</w:t>
      </w:r>
    </w:p>
    <w:p w:rsidR="007451DE" w:rsidRPr="007451DE" w:rsidRDefault="007451DE" w:rsidP="007451DE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用更换管径的方法，很容易做到调整负荷和管路平衡，是一种不错的方法，不同楼层可以使用，同一楼层，也可以使用。希望朋友们灵活掌握。</w:t>
      </w:r>
    </w:p>
    <w:p w:rsidR="007451DE" w:rsidRPr="007451DE" w:rsidRDefault="007451DE" w:rsidP="007451DE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我们来看一所公寓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(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某分集水器所带盘管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)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的实例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(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如图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2)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。</w:t>
      </w:r>
    </w:p>
    <w:p w:rsidR="007451DE" w:rsidRPr="007451DE" w:rsidRDefault="007451DE" w:rsidP="007451DE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我们先用相同的管径：</w:t>
      </w:r>
    </w:p>
    <w:p w:rsidR="007451DE" w:rsidRPr="007451DE" w:rsidRDefault="007451DE" w:rsidP="007451DE">
      <w:pPr>
        <w:widowControl/>
        <w:spacing w:line="480" w:lineRule="auto"/>
        <w:ind w:firstLine="326"/>
        <w:jc w:val="center"/>
        <w:rPr>
          <w:rFonts w:ascii="Simsun" w:eastAsia="宋体" w:hAnsi="Simsun" w:cs="宋体"/>
          <w:color w:val="000000"/>
          <w:kern w:val="0"/>
          <w:sz w:val="19"/>
          <w:szCs w:val="19"/>
        </w:rPr>
      </w:pPr>
      <w:r>
        <w:rPr>
          <w:rFonts w:ascii="Simsun" w:eastAsia="宋体" w:hAnsi="Simsun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761865" cy="2605405"/>
            <wp:effectExtent l="19050" t="0" r="635" b="0"/>
            <wp:docPr id="2" name="图片 2" descr="http://www.bjht.com.cn/upload_files/article/221/1_4o4n3__20100510111553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jht.com.cn/upload_files/article/221/1_4o4n3__201005101115536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0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1DE" w:rsidRPr="007451DE" w:rsidRDefault="007451DE" w:rsidP="007451DE">
      <w:pPr>
        <w:widowControl/>
        <w:spacing w:line="480" w:lineRule="auto"/>
        <w:ind w:firstLine="326"/>
        <w:jc w:val="center"/>
        <w:rPr>
          <w:rFonts w:ascii="Simsun" w:eastAsia="宋体" w:hAnsi="Simsun" w:cs="宋体"/>
          <w:color w:val="000000"/>
          <w:kern w:val="0"/>
          <w:sz w:val="19"/>
          <w:szCs w:val="19"/>
        </w:rPr>
      </w:pPr>
    </w:p>
    <w:p w:rsidR="007451DE" w:rsidRPr="007451DE" w:rsidRDefault="007451DE" w:rsidP="007451DE">
      <w:pPr>
        <w:widowControl/>
        <w:spacing w:line="480" w:lineRule="auto"/>
        <w:ind w:firstLine="326"/>
        <w:jc w:val="center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7451DE">
        <w:rPr>
          <w:rFonts w:ascii="Simsun" w:eastAsia="宋体" w:hAnsi="Simsun" w:cs="宋体"/>
          <w:color w:val="000000"/>
          <w:kern w:val="0"/>
          <w:sz w:val="19"/>
          <w:szCs w:val="19"/>
        </w:rPr>
        <w:lastRenderedPageBreak/>
        <w:br/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图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2</w:t>
      </w:r>
    </w:p>
    <w:p w:rsidR="007451DE" w:rsidRPr="007451DE" w:rsidRDefault="007451DE" w:rsidP="007451DE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我们可以看到，此分集水器各地暖环路的长度分别是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103m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，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87m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，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83m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和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67m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，最长的环路和最短的环路相差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48m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，给水力失调带来很大的隐患。</w:t>
      </w:r>
    </w:p>
    <w:p w:rsidR="007451DE" w:rsidRPr="007451DE" w:rsidRDefault="007451DE" w:rsidP="007451DE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最长的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103m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那路所在房间把边，采暖负荷大，故需要把地暖盘管加密，必然使得这个环路的管子比其它的环路要长；这个管路离分水器比较远，无形中也增加了管子的长度。以上二者作用的结果使得这路比其它环路长了很多。</w:t>
      </w:r>
    </w:p>
    <w:p w:rsidR="007451DE" w:rsidRPr="007451DE" w:rsidRDefault="007451DE" w:rsidP="007451DE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如果我们把最长的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103m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那路换成和中间宿舍相同的间距，是否只是把管径加大一号呢？首先，我们说管径加大，流量增加，必然使得散热量增大，满足了负荷增大这一条件。那么，管子长度又如何呢？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 </w:t>
      </w:r>
    </w:p>
    <w:p w:rsidR="007451DE" w:rsidRPr="007451DE" w:rsidRDefault="007451DE" w:rsidP="007451DE">
      <w:pPr>
        <w:widowControl/>
        <w:spacing w:line="480" w:lineRule="auto"/>
        <w:ind w:firstLine="326"/>
        <w:jc w:val="center"/>
        <w:rPr>
          <w:rFonts w:ascii="Simsun" w:eastAsia="宋体" w:hAnsi="Simsun" w:cs="宋体"/>
          <w:color w:val="000000"/>
          <w:kern w:val="0"/>
          <w:sz w:val="19"/>
          <w:szCs w:val="19"/>
        </w:rPr>
      </w:pPr>
      <w:r>
        <w:rPr>
          <w:rFonts w:ascii="Simsun" w:eastAsia="宋体" w:hAnsi="Simsun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761865" cy="2682875"/>
            <wp:effectExtent l="19050" t="0" r="635" b="0"/>
            <wp:docPr id="3" name="图片 3" descr="http://www.bjht.com.cn/upload_files/article/221/1_yohig__20100510111704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jht.com.cn/upload_files/article/221/1_yohig__201005101117043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8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1DE" w:rsidRPr="007451DE" w:rsidRDefault="007451DE" w:rsidP="007451DE">
      <w:pPr>
        <w:widowControl/>
        <w:spacing w:line="480" w:lineRule="auto"/>
        <w:ind w:firstLine="326"/>
        <w:jc w:val="center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图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3</w:t>
      </w:r>
    </w:p>
    <w:p w:rsidR="007451DE" w:rsidRPr="007451DE" w:rsidRDefault="007451DE" w:rsidP="007451DE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如图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3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所示，我们可以看到把边房间环路的长度变成了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93m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，最长的环路和最短的环路相差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26m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；各环路之间的长度差明显减小了。如果一个分集水器带更多的房间，当常规做法无法满足水力平衡的时候，可以考虑这种做法。需要注意的是，变换管径的时候，和分集水器的连接接头的管径也相应的需要变化。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br/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lastRenderedPageBreak/>
        <w:t>转眼间已经从事设计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5</w:t>
      </w:r>
      <w:r w:rsidRPr="007451DE">
        <w:rPr>
          <w:rFonts w:ascii="Simsun" w:eastAsia="宋体" w:hAnsi="Simsun" w:cs="宋体"/>
          <w:color w:val="000000"/>
          <w:kern w:val="0"/>
          <w:sz w:val="20"/>
          <w:szCs w:val="20"/>
        </w:rPr>
        <w:t>年了，从开始对地暖一无所知到灵活运用，可以说走过了一条艰辛而曲折的路。风雨过后，愿与朋友们分享设计的心得体会。这些并不为很多人熟悉的内容，希望对朋友们的设计工作有所帮助。</w:t>
      </w:r>
    </w:p>
    <w:p w:rsidR="007451DE" w:rsidRPr="007451DE" w:rsidRDefault="007451DE" w:rsidP="007451DE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7451DE">
        <w:rPr>
          <w:rFonts w:ascii="Simsun" w:eastAsia="宋体" w:hAnsi="Simsun" w:cs="宋体"/>
          <w:b/>
          <w:bCs/>
          <w:color w:val="000000"/>
          <w:kern w:val="0"/>
          <w:sz w:val="20"/>
        </w:rPr>
        <w:t>参阅资料：</w:t>
      </w:r>
    </w:p>
    <w:p w:rsidR="007451DE" w:rsidRPr="007451DE" w:rsidRDefault="007451DE" w:rsidP="007451DE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7451DE">
        <w:rPr>
          <w:rFonts w:ascii="楷体_GB2312" w:eastAsia="楷体_GB2312" w:hAnsi="Simsun" w:cs="宋体"/>
          <w:color w:val="000000"/>
          <w:kern w:val="0"/>
          <w:sz w:val="20"/>
          <w:szCs w:val="20"/>
        </w:rPr>
        <w:t>《建筑给水排水及采暖工程施工质量验收规范》GB50242-2002</w:t>
      </w:r>
    </w:p>
    <w:p w:rsidR="007451DE" w:rsidRPr="007451DE" w:rsidRDefault="007451DE" w:rsidP="007451DE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7451DE">
        <w:rPr>
          <w:rFonts w:ascii="楷体_GB2312" w:eastAsia="楷体_GB2312" w:hAnsi="Simsun" w:cs="宋体"/>
          <w:color w:val="000000"/>
          <w:kern w:val="0"/>
          <w:sz w:val="20"/>
          <w:szCs w:val="20"/>
        </w:rPr>
        <w:t>《采暖通风与空气调节设计规范》GB 50019-2003</w:t>
      </w:r>
    </w:p>
    <w:p w:rsidR="007451DE" w:rsidRPr="007451DE" w:rsidRDefault="007451DE" w:rsidP="007451DE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7451DE">
        <w:rPr>
          <w:rFonts w:ascii="楷体_GB2312" w:eastAsia="楷体_GB2312" w:hAnsi="Simsun" w:cs="宋体"/>
          <w:color w:val="000000"/>
          <w:kern w:val="0"/>
          <w:sz w:val="20"/>
          <w:szCs w:val="20"/>
        </w:rPr>
        <w:t>《地面辐射供暖技术规程》JGJ142-2004</w:t>
      </w:r>
    </w:p>
    <w:p w:rsidR="00BA7FC2" w:rsidRPr="007451DE" w:rsidRDefault="007451DE">
      <w:r>
        <w:rPr>
          <w:rFonts w:hint="eastAsia"/>
        </w:rPr>
        <w:t>www.bjht.com.cn</w:t>
      </w:r>
    </w:p>
    <w:sectPr w:rsidR="00BA7FC2" w:rsidRPr="00745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FC2" w:rsidRDefault="00BA7FC2" w:rsidP="007451DE">
      <w:r>
        <w:separator/>
      </w:r>
    </w:p>
  </w:endnote>
  <w:endnote w:type="continuationSeparator" w:id="1">
    <w:p w:rsidR="00BA7FC2" w:rsidRDefault="00BA7FC2" w:rsidP="0074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FC2" w:rsidRDefault="00BA7FC2" w:rsidP="007451DE">
      <w:r>
        <w:separator/>
      </w:r>
    </w:p>
  </w:footnote>
  <w:footnote w:type="continuationSeparator" w:id="1">
    <w:p w:rsidR="00BA7FC2" w:rsidRDefault="00BA7FC2" w:rsidP="00745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1DE"/>
    <w:rsid w:val="007451DE"/>
    <w:rsid w:val="00BA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5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51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5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51D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451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451D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7451D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451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306</Words>
  <Characters>1749</Characters>
  <Application>Microsoft Office Word</Application>
  <DocSecurity>0</DocSecurity>
  <Lines>14</Lines>
  <Paragraphs>4</Paragraphs>
  <ScaleCrop>false</ScaleCrop>
  <Company>Sky123.Org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2014-04-24T10:20:00Z</dcterms:created>
  <dcterms:modified xsi:type="dcterms:W3CDTF">2014-04-24T10:20:00Z</dcterms:modified>
</cp:coreProperties>
</file>